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2F" w:rsidRDefault="003D5FF3">
      <w:pPr>
        <w:pStyle w:val="a7"/>
        <w:spacing w:before="0" w:beforeAutospacing="0" w:after="0" w:afterAutospacing="0" w:line="480" w:lineRule="auto"/>
        <w:jc w:val="center"/>
        <w:rPr>
          <w:rFonts w:cs="黑体"/>
          <w:b/>
          <w:bCs/>
          <w:sz w:val="44"/>
          <w:szCs w:val="44"/>
        </w:rPr>
      </w:pPr>
      <w:r>
        <w:rPr>
          <w:rFonts w:cs="黑体" w:hint="eastAsia"/>
          <w:b/>
          <w:bCs/>
          <w:sz w:val="44"/>
          <w:szCs w:val="44"/>
        </w:rPr>
        <w:t>职业素养教学部《中国传统文化概论》</w:t>
      </w:r>
    </w:p>
    <w:p w:rsidR="00EA032F" w:rsidRDefault="003D5FF3">
      <w:pPr>
        <w:pStyle w:val="a7"/>
        <w:spacing w:before="0" w:beforeAutospacing="0" w:after="0" w:afterAutospacing="0" w:line="480" w:lineRule="auto"/>
        <w:jc w:val="center"/>
        <w:rPr>
          <w:rFonts w:cs="黑体"/>
          <w:b/>
          <w:bCs/>
          <w:sz w:val="44"/>
          <w:szCs w:val="44"/>
        </w:rPr>
      </w:pPr>
      <w:r>
        <w:rPr>
          <w:rFonts w:cs="黑体" w:hint="eastAsia"/>
          <w:b/>
          <w:bCs/>
          <w:sz w:val="44"/>
          <w:szCs w:val="44"/>
        </w:rPr>
        <w:t>《应用文写作》课程重修实施方案</w:t>
      </w:r>
    </w:p>
    <w:p w:rsidR="00EA032F" w:rsidRDefault="00EA032F">
      <w:pPr>
        <w:pStyle w:val="a7"/>
        <w:spacing w:before="0" w:beforeAutospacing="0" w:after="0" w:afterAutospacing="0" w:line="360" w:lineRule="auto"/>
        <w:jc w:val="center"/>
        <w:rPr>
          <w:rFonts w:ascii="黑体" w:eastAsia="黑体" w:cs="黑体"/>
          <w:sz w:val="44"/>
          <w:szCs w:val="44"/>
        </w:rPr>
      </w:pPr>
    </w:p>
    <w:p w:rsidR="00EA032F" w:rsidRDefault="008E6466">
      <w:pPr>
        <w:pStyle w:val="a7"/>
        <w:spacing w:before="0" w:beforeAutospacing="0" w:after="0" w:afterAutospacing="0" w:line="360" w:lineRule="auto"/>
        <w:ind w:firstLineChars="200" w:firstLine="640"/>
        <w:rPr>
          <w:rFonts w:ascii="仿宋" w:eastAsia="仿宋" w:cs="仿宋"/>
          <w:sz w:val="32"/>
          <w:szCs w:val="32"/>
        </w:rPr>
      </w:pPr>
      <w:r w:rsidRPr="0039368C">
        <w:rPr>
          <w:rFonts w:ascii="仿宋" w:eastAsia="仿宋" w:hAnsi="仿宋" w:cs="仿宋" w:hint="eastAsia"/>
          <w:sz w:val="32"/>
          <w:szCs w:val="32"/>
        </w:rPr>
        <w:t>根据</w:t>
      </w:r>
      <w:r w:rsidRPr="00730C79">
        <w:rPr>
          <w:rFonts w:ascii="仿宋" w:eastAsia="仿宋" w:hAnsi="仿宋" w:cs="仿宋" w:hint="eastAsia"/>
          <w:sz w:val="32"/>
          <w:szCs w:val="32"/>
        </w:rPr>
        <w:t>《关于2022—2023学年第二学期课程重修工作安排的通知</w:t>
      </w:r>
      <w:r w:rsidRPr="0039368C">
        <w:rPr>
          <w:rFonts w:ascii="仿宋" w:eastAsia="仿宋" w:hAnsi="仿宋" w:cs="仿宋" w:hint="eastAsia"/>
          <w:sz w:val="32"/>
          <w:szCs w:val="32"/>
        </w:rPr>
        <w:t>》(202</w:t>
      </w:r>
      <w:r>
        <w:rPr>
          <w:rFonts w:ascii="仿宋" w:eastAsia="仿宋" w:hAnsi="仿宋" w:cs="仿宋"/>
          <w:sz w:val="32"/>
          <w:szCs w:val="32"/>
        </w:rPr>
        <w:t>3</w:t>
      </w:r>
      <w:r w:rsidRPr="0039368C">
        <w:rPr>
          <w:rFonts w:ascii="仿宋" w:eastAsia="仿宋" w:hAnsi="仿宋" w:cs="仿宋" w:hint="eastAsia"/>
          <w:sz w:val="32"/>
          <w:szCs w:val="32"/>
        </w:rPr>
        <w:t>年</w:t>
      </w:r>
      <w:r>
        <w:rPr>
          <w:rFonts w:ascii="仿宋" w:eastAsia="仿宋" w:hAnsi="仿宋" w:cs="仿宋"/>
          <w:sz w:val="32"/>
          <w:szCs w:val="32"/>
        </w:rPr>
        <w:t>3</w:t>
      </w:r>
      <w:r w:rsidRPr="0039368C">
        <w:rPr>
          <w:rFonts w:ascii="仿宋" w:eastAsia="仿宋" w:hAnsi="仿宋" w:cs="仿宋" w:hint="eastAsia"/>
          <w:sz w:val="32"/>
          <w:szCs w:val="32"/>
        </w:rPr>
        <w:t>月)</w:t>
      </w:r>
      <w:r w:rsidR="003D5FF3">
        <w:rPr>
          <w:rFonts w:ascii="仿宋" w:eastAsia="仿宋" w:cs="仿宋" w:hint="eastAsia"/>
          <w:sz w:val="32"/>
          <w:szCs w:val="32"/>
        </w:rPr>
        <w:t>和职业素养教学部人文教研室《中国传统文化概论》、《应用文写作》课程教学实际情况，为确保这两门课程重修工作的正常开展，特制订重修实施方案如下：</w:t>
      </w:r>
    </w:p>
    <w:p w:rsidR="00EA032F" w:rsidRDefault="003D5FF3">
      <w:pPr>
        <w:pStyle w:val="a7"/>
        <w:numPr>
          <w:ilvl w:val="0"/>
          <w:numId w:val="1"/>
        </w:numPr>
        <w:spacing w:before="0" w:beforeAutospacing="0" w:after="0" w:afterAutospacing="0" w:line="360" w:lineRule="auto"/>
        <w:ind w:firstLineChars="200" w:firstLine="640"/>
        <w:rPr>
          <w:rFonts w:ascii="黑体" w:eastAsia="黑体" w:cs="黑体"/>
          <w:sz w:val="32"/>
          <w:szCs w:val="32"/>
        </w:rPr>
      </w:pPr>
      <w:r>
        <w:rPr>
          <w:rFonts w:ascii="黑体" w:eastAsia="黑体" w:cs="黑体" w:hint="eastAsia"/>
          <w:sz w:val="32"/>
          <w:szCs w:val="32"/>
        </w:rPr>
        <w:t>重修课程</w:t>
      </w:r>
    </w:p>
    <w:p w:rsidR="00EA032F" w:rsidRDefault="003D5FF3">
      <w:pPr>
        <w:pStyle w:val="a7"/>
        <w:spacing w:before="0" w:beforeAutospacing="0" w:after="0" w:afterAutospacing="0" w:line="360" w:lineRule="auto"/>
        <w:rPr>
          <w:rFonts w:ascii="仿宋" w:eastAsia="仿宋" w:cs="仿宋"/>
          <w:b/>
          <w:bCs/>
          <w:sz w:val="32"/>
          <w:szCs w:val="32"/>
        </w:rPr>
      </w:pPr>
      <w:r>
        <w:rPr>
          <w:rFonts w:ascii="仿宋" w:eastAsia="仿宋" w:cs="仿宋" w:hint="eastAsia"/>
          <w:b/>
          <w:bCs/>
          <w:sz w:val="32"/>
          <w:szCs w:val="32"/>
        </w:rPr>
        <w:t xml:space="preserve">  </w:t>
      </w:r>
      <w:r>
        <w:rPr>
          <w:rFonts w:ascii="仿宋" w:eastAsia="仿宋" w:cs="仿宋" w:hint="eastAsia"/>
          <w:sz w:val="32"/>
          <w:szCs w:val="32"/>
        </w:rPr>
        <w:t>《中国传统文化概论》《应用文写作》。</w:t>
      </w:r>
    </w:p>
    <w:p w:rsidR="00EA032F" w:rsidRDefault="003D5FF3">
      <w:pPr>
        <w:pStyle w:val="a7"/>
        <w:numPr>
          <w:ilvl w:val="0"/>
          <w:numId w:val="1"/>
        </w:numPr>
        <w:spacing w:before="0" w:beforeAutospacing="0" w:after="0" w:afterAutospacing="0" w:line="360" w:lineRule="auto"/>
        <w:ind w:firstLineChars="200" w:firstLine="640"/>
        <w:rPr>
          <w:rFonts w:ascii="仿宋" w:eastAsia="仿宋" w:cs="仿宋"/>
          <w:sz w:val="32"/>
          <w:szCs w:val="32"/>
        </w:rPr>
      </w:pPr>
      <w:r>
        <w:rPr>
          <w:rFonts w:ascii="黑体" w:eastAsia="黑体" w:cs="黑体" w:hint="eastAsia"/>
          <w:bCs/>
          <w:sz w:val="32"/>
          <w:szCs w:val="32"/>
        </w:rPr>
        <w:t>重修对象</w:t>
      </w:r>
    </w:p>
    <w:p w:rsidR="001E1115" w:rsidRDefault="001E1115" w:rsidP="001E1115">
      <w:pPr>
        <w:pStyle w:val="a7"/>
        <w:spacing w:before="0" w:beforeAutospacing="0" w:after="0" w:afterAutospacing="0" w:line="555" w:lineRule="atLeast"/>
        <w:ind w:firstLineChars="200" w:firstLine="640"/>
        <w:rPr>
          <w:rFonts w:ascii="微软雅黑" w:eastAsia="微软雅黑" w:hAnsi="微软雅黑"/>
          <w:color w:val="333333"/>
        </w:rPr>
      </w:pPr>
      <w:r>
        <w:rPr>
          <w:rFonts w:ascii="仿宋_gb2312" w:eastAsia="仿宋_gb2312" w:hAnsi="微软雅黑" w:hint="eastAsia"/>
          <w:color w:val="333333"/>
          <w:sz w:val="32"/>
          <w:szCs w:val="32"/>
        </w:rPr>
        <w:t>修读课程学生有下列情形之一者，均可申请重修</w:t>
      </w:r>
      <w:r w:rsidRPr="00B30C16">
        <w:rPr>
          <w:rFonts w:ascii="仿宋" w:eastAsia="仿宋" w:hAnsi="仿宋" w:cs="仿宋" w:hint="eastAsia"/>
          <w:bCs/>
          <w:sz w:val="32"/>
          <w:szCs w:val="32"/>
        </w:rPr>
        <w:t>（包括扩招生）</w:t>
      </w:r>
      <w:r>
        <w:rPr>
          <w:rFonts w:ascii="仿宋_gb2312" w:eastAsia="仿宋_gb2312" w:hAnsi="微软雅黑" w:hint="eastAsia"/>
          <w:color w:val="333333"/>
          <w:sz w:val="32"/>
          <w:szCs w:val="32"/>
        </w:rPr>
        <w:t>：</w:t>
      </w:r>
    </w:p>
    <w:p w:rsidR="001E1115" w:rsidRDefault="001E1115" w:rsidP="001E1115">
      <w:pPr>
        <w:pStyle w:val="a7"/>
        <w:spacing w:before="0" w:beforeAutospacing="0" w:after="0" w:afterAutospacing="0" w:line="555" w:lineRule="atLeast"/>
        <w:ind w:firstLineChars="200" w:firstLine="640"/>
        <w:rPr>
          <w:rFonts w:ascii="微软雅黑" w:eastAsia="微软雅黑" w:hAnsi="微软雅黑"/>
          <w:color w:val="333333"/>
        </w:rPr>
      </w:pPr>
      <w:r>
        <w:rPr>
          <w:rFonts w:ascii="仿宋_gb2312" w:eastAsia="仿宋_gb2312" w:hAnsi="微软雅黑" w:hint="eastAsia"/>
          <w:color w:val="333333"/>
          <w:sz w:val="32"/>
          <w:szCs w:val="32"/>
        </w:rPr>
        <w:t>①正常参加补考，但成绩未通过的学生；</w:t>
      </w:r>
    </w:p>
    <w:p w:rsidR="001E1115" w:rsidRDefault="001E1115" w:rsidP="001E1115">
      <w:pPr>
        <w:pStyle w:val="a7"/>
        <w:spacing w:before="0" w:beforeAutospacing="0" w:after="0" w:afterAutospacing="0" w:line="555" w:lineRule="atLeast"/>
        <w:ind w:firstLineChars="200" w:firstLine="640"/>
        <w:rPr>
          <w:rFonts w:ascii="微软雅黑" w:eastAsia="微软雅黑" w:hAnsi="微软雅黑"/>
          <w:color w:val="333333"/>
        </w:rPr>
      </w:pPr>
      <w:r>
        <w:rPr>
          <w:rFonts w:ascii="仿宋_gb2312" w:eastAsia="仿宋_gb2312" w:hAnsi="微软雅黑" w:hint="eastAsia"/>
          <w:color w:val="333333"/>
          <w:sz w:val="32"/>
          <w:szCs w:val="32"/>
        </w:rPr>
        <w:t>②因特殊原因（院系审核通过）未参加补考的学生；</w:t>
      </w:r>
    </w:p>
    <w:p w:rsidR="001E1115" w:rsidRDefault="001E1115" w:rsidP="001E1115">
      <w:pPr>
        <w:pStyle w:val="a7"/>
        <w:spacing w:before="0" w:beforeAutospacing="0" w:after="0" w:afterAutospacing="0" w:line="555" w:lineRule="atLeast"/>
        <w:ind w:firstLineChars="200" w:firstLine="640"/>
        <w:rPr>
          <w:rFonts w:ascii="微软雅黑" w:eastAsia="微软雅黑" w:hAnsi="微软雅黑"/>
          <w:color w:val="333333"/>
        </w:rPr>
      </w:pPr>
      <w:r>
        <w:rPr>
          <w:rFonts w:ascii="仿宋_gb2312" w:eastAsia="仿宋_gb2312" w:hAnsi="微软雅黑" w:hint="eastAsia"/>
          <w:color w:val="333333"/>
          <w:sz w:val="32"/>
          <w:szCs w:val="32"/>
        </w:rPr>
        <w:t>③无故不参加补考的学生，重修时间自补考结束后一年方可申请重修；</w:t>
      </w:r>
    </w:p>
    <w:p w:rsidR="001E1115" w:rsidRDefault="001E1115" w:rsidP="001E1115">
      <w:pPr>
        <w:pStyle w:val="a7"/>
        <w:spacing w:before="0" w:beforeAutospacing="0" w:after="0" w:afterAutospacing="0" w:line="555" w:lineRule="atLeast"/>
        <w:ind w:firstLineChars="200" w:firstLine="640"/>
        <w:rPr>
          <w:rFonts w:ascii="微软雅黑" w:eastAsia="微软雅黑" w:hAnsi="微软雅黑"/>
          <w:color w:val="333333"/>
        </w:rPr>
      </w:pPr>
      <w:r>
        <w:rPr>
          <w:rFonts w:ascii="仿宋_gb2312" w:eastAsia="仿宋_gb2312" w:hAnsi="微软雅黑" w:hint="eastAsia"/>
          <w:color w:val="333333"/>
          <w:sz w:val="32"/>
          <w:szCs w:val="32"/>
        </w:rPr>
        <w:t>④因其它原因申请重修的往届生。</w:t>
      </w:r>
    </w:p>
    <w:p w:rsidR="00EA032F" w:rsidRDefault="003D5FF3">
      <w:pPr>
        <w:pStyle w:val="a7"/>
        <w:spacing w:before="0" w:beforeAutospacing="0" w:after="0" w:afterAutospacing="0" w:line="360" w:lineRule="auto"/>
        <w:ind w:firstLineChars="200" w:firstLine="640"/>
        <w:rPr>
          <w:rFonts w:ascii="黑体" w:eastAsia="黑体" w:cs="黑体"/>
          <w:bCs/>
          <w:sz w:val="32"/>
          <w:szCs w:val="32"/>
        </w:rPr>
      </w:pPr>
      <w:r>
        <w:rPr>
          <w:rFonts w:ascii="黑体" w:eastAsia="黑体" w:cs="黑体" w:hint="eastAsia"/>
          <w:bCs/>
          <w:sz w:val="32"/>
          <w:szCs w:val="32"/>
        </w:rPr>
        <w:t>三、重修</w:t>
      </w:r>
      <w:r>
        <w:rPr>
          <w:rFonts w:ascii="黑体" w:eastAsia="黑体" w:cs="黑体"/>
          <w:bCs/>
          <w:sz w:val="32"/>
          <w:szCs w:val="32"/>
        </w:rPr>
        <w:t>时间</w:t>
      </w:r>
    </w:p>
    <w:p w:rsidR="00EA032F" w:rsidRDefault="003D5FF3">
      <w:pPr>
        <w:pStyle w:val="a7"/>
        <w:spacing w:before="0" w:beforeAutospacing="0" w:after="0" w:afterAutospacing="0" w:line="360" w:lineRule="auto"/>
        <w:ind w:firstLineChars="200" w:firstLine="640"/>
        <w:jc w:val="both"/>
        <w:rPr>
          <w:rFonts w:ascii="仿宋" w:eastAsia="仿宋" w:cs="仿宋"/>
          <w:sz w:val="32"/>
          <w:szCs w:val="32"/>
        </w:rPr>
      </w:pPr>
      <w:r>
        <w:rPr>
          <w:rFonts w:ascii="仿宋" w:eastAsia="仿宋" w:cs="仿宋"/>
          <w:sz w:val="32"/>
          <w:szCs w:val="32"/>
        </w:rPr>
        <w:t>202</w:t>
      </w:r>
      <w:r>
        <w:rPr>
          <w:rFonts w:ascii="仿宋" w:eastAsia="仿宋" w:cs="仿宋" w:hint="eastAsia"/>
          <w:sz w:val="32"/>
          <w:szCs w:val="32"/>
        </w:rPr>
        <w:t>3</w:t>
      </w:r>
      <w:r>
        <w:rPr>
          <w:rFonts w:ascii="仿宋" w:eastAsia="仿宋" w:cs="仿宋"/>
          <w:sz w:val="32"/>
          <w:szCs w:val="32"/>
        </w:rPr>
        <w:t>年</w:t>
      </w:r>
      <w:r>
        <w:rPr>
          <w:rFonts w:ascii="仿宋" w:eastAsia="仿宋" w:cs="仿宋" w:hint="eastAsia"/>
          <w:sz w:val="32"/>
          <w:szCs w:val="32"/>
        </w:rPr>
        <w:t>4</w:t>
      </w:r>
      <w:r>
        <w:rPr>
          <w:rFonts w:ascii="仿宋" w:eastAsia="仿宋" w:cs="仿宋"/>
          <w:sz w:val="32"/>
          <w:szCs w:val="32"/>
        </w:rPr>
        <w:t>月</w:t>
      </w:r>
      <w:r>
        <w:rPr>
          <w:rFonts w:ascii="仿宋" w:eastAsia="仿宋" w:cs="仿宋" w:hint="eastAsia"/>
          <w:sz w:val="32"/>
          <w:szCs w:val="32"/>
        </w:rPr>
        <w:t>1</w:t>
      </w:r>
      <w:r>
        <w:rPr>
          <w:rFonts w:ascii="仿宋" w:eastAsia="仿宋" w:cs="仿宋"/>
          <w:sz w:val="32"/>
          <w:szCs w:val="32"/>
        </w:rPr>
        <w:t>日</w:t>
      </w:r>
      <w:r>
        <w:rPr>
          <w:rFonts w:ascii="仿宋" w:eastAsia="仿宋" w:cs="仿宋" w:hint="eastAsia"/>
          <w:sz w:val="32"/>
          <w:szCs w:val="32"/>
        </w:rPr>
        <w:t>——4月23日。</w:t>
      </w:r>
    </w:p>
    <w:p w:rsidR="00EA032F" w:rsidRDefault="003D5FF3">
      <w:pPr>
        <w:pStyle w:val="a7"/>
        <w:spacing w:before="0" w:beforeAutospacing="0" w:after="0" w:afterAutospacing="0" w:line="360" w:lineRule="auto"/>
        <w:ind w:firstLineChars="200" w:firstLine="640"/>
        <w:rPr>
          <w:rFonts w:ascii="黑体" w:eastAsia="黑体" w:cs="黑体"/>
          <w:bCs/>
          <w:sz w:val="32"/>
          <w:szCs w:val="32"/>
        </w:rPr>
      </w:pPr>
      <w:r>
        <w:rPr>
          <w:rFonts w:ascii="黑体" w:eastAsia="黑体" w:cs="黑体"/>
          <w:bCs/>
          <w:sz w:val="32"/>
          <w:szCs w:val="32"/>
        </w:rPr>
        <w:t>四</w:t>
      </w:r>
      <w:r>
        <w:rPr>
          <w:rFonts w:ascii="黑体" w:eastAsia="黑体" w:cs="黑体" w:hint="eastAsia"/>
          <w:bCs/>
          <w:sz w:val="32"/>
          <w:szCs w:val="32"/>
        </w:rPr>
        <w:t>、重修方式</w:t>
      </w:r>
    </w:p>
    <w:p w:rsidR="00EA032F" w:rsidRDefault="003D5FF3">
      <w:pPr>
        <w:pStyle w:val="a7"/>
        <w:spacing w:before="0" w:beforeAutospacing="0" w:after="0" w:afterAutospacing="0" w:line="360" w:lineRule="auto"/>
        <w:ind w:firstLineChars="200" w:firstLine="640"/>
        <w:jc w:val="both"/>
        <w:rPr>
          <w:rFonts w:ascii="仿宋" w:eastAsia="仿宋" w:cs="仿宋"/>
          <w:sz w:val="32"/>
          <w:szCs w:val="32"/>
        </w:rPr>
      </w:pPr>
      <w:r>
        <w:rPr>
          <w:rFonts w:ascii="仿宋" w:eastAsia="仿宋" w:cs="仿宋" w:hint="eastAsia"/>
          <w:sz w:val="32"/>
          <w:szCs w:val="32"/>
        </w:rPr>
        <w:lastRenderedPageBreak/>
        <w:t>《中国传统文化概论》以超星学习通平台里已建课程《中国传统文化概论》为主</w:t>
      </w:r>
      <w:r>
        <w:rPr>
          <w:rFonts w:ascii="仿宋" w:eastAsia="仿宋" w:cs="仿宋"/>
          <w:sz w:val="32"/>
          <w:szCs w:val="32"/>
        </w:rPr>
        <w:t>,学生自主线上学习</w:t>
      </w:r>
      <w:r>
        <w:rPr>
          <w:rFonts w:ascii="仿宋" w:eastAsia="仿宋" w:cs="仿宋" w:hint="eastAsia"/>
          <w:sz w:val="32"/>
          <w:szCs w:val="32"/>
        </w:rPr>
        <w:t>。</w:t>
      </w:r>
    </w:p>
    <w:p w:rsidR="00EA032F" w:rsidRDefault="002F3728">
      <w:pPr>
        <w:pStyle w:val="a7"/>
        <w:spacing w:before="0" w:beforeAutospacing="0" w:after="0" w:afterAutospacing="0"/>
        <w:ind w:firstLineChars="200" w:firstLine="640"/>
        <w:jc w:val="center"/>
        <w:rPr>
          <w:rFonts w:ascii="仿宋" w:eastAsia="仿宋" w:cs="仿宋"/>
          <w:sz w:val="32"/>
          <w:szCs w:val="32"/>
        </w:rPr>
      </w:pPr>
      <w:r>
        <w:rPr>
          <w:rFonts w:ascii="仿宋" w:eastAsia="仿宋" w:cs="仿宋"/>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148.5pt">
            <v:imagedata r:id="rId9" o:title=""/>
          </v:shape>
        </w:pict>
      </w:r>
    </w:p>
    <w:p w:rsidR="00EA032F" w:rsidRDefault="003D5FF3">
      <w:pPr>
        <w:pStyle w:val="a7"/>
        <w:spacing w:before="0" w:beforeAutospacing="0" w:after="0" w:afterAutospacing="0" w:line="560" w:lineRule="exact"/>
        <w:ind w:firstLineChars="200" w:firstLine="640"/>
        <w:jc w:val="both"/>
        <w:rPr>
          <w:rFonts w:ascii="仿宋" w:eastAsia="仿宋" w:cs="仿宋"/>
          <w:sz w:val="32"/>
          <w:szCs w:val="32"/>
        </w:rPr>
      </w:pPr>
      <w:r>
        <w:rPr>
          <w:rFonts w:ascii="仿宋" w:eastAsia="仿宋" w:cs="仿宋" w:hint="eastAsia"/>
          <w:sz w:val="32"/>
          <w:szCs w:val="32"/>
        </w:rPr>
        <w:t>《应用文写作》以超星学习通平台里已建课程《高职应用文写作》为主</w:t>
      </w:r>
      <w:r>
        <w:rPr>
          <w:rFonts w:ascii="仿宋" w:eastAsia="仿宋" w:cs="仿宋"/>
          <w:sz w:val="32"/>
          <w:szCs w:val="32"/>
        </w:rPr>
        <w:t>,学生自主线上学习</w:t>
      </w:r>
      <w:r>
        <w:rPr>
          <w:rFonts w:ascii="仿宋" w:eastAsia="仿宋" w:cs="仿宋" w:hint="eastAsia"/>
          <w:sz w:val="32"/>
          <w:szCs w:val="32"/>
        </w:rPr>
        <w:t>。</w:t>
      </w:r>
    </w:p>
    <w:p w:rsidR="00EA032F" w:rsidRDefault="002F3728">
      <w:pPr>
        <w:pStyle w:val="a7"/>
        <w:spacing w:before="0" w:beforeAutospacing="0" w:after="0" w:afterAutospacing="0"/>
        <w:ind w:firstLineChars="200" w:firstLine="640"/>
        <w:jc w:val="center"/>
        <w:rPr>
          <w:rFonts w:ascii="仿宋" w:eastAsia="仿宋" w:cs="仿宋"/>
          <w:sz w:val="32"/>
          <w:szCs w:val="32"/>
        </w:rPr>
      </w:pPr>
      <w:r>
        <w:rPr>
          <w:rFonts w:ascii="仿宋" w:eastAsia="仿宋" w:cs="仿宋"/>
          <w:sz w:val="32"/>
          <w:szCs w:val="32"/>
        </w:rPr>
        <w:pict>
          <v:shape id="_x0000_i1026" type="#_x0000_t75" style="width:222.75pt;height:164.25pt">
            <v:imagedata r:id="rId10" o:title=""/>
          </v:shape>
        </w:pict>
      </w:r>
      <w:r w:rsidR="003D5FF3">
        <w:rPr>
          <w:rFonts w:ascii="仿宋" w:eastAsia="仿宋" w:cs="仿宋" w:hint="eastAsia"/>
          <w:sz w:val="32"/>
          <w:szCs w:val="32"/>
        </w:rPr>
        <w:t xml:space="preserve"> </w:t>
      </w:r>
    </w:p>
    <w:p w:rsidR="00EA032F" w:rsidRDefault="003D5FF3">
      <w:pPr>
        <w:pStyle w:val="a7"/>
        <w:spacing w:before="0" w:beforeAutospacing="0" w:after="0" w:afterAutospacing="0" w:line="360" w:lineRule="auto"/>
        <w:ind w:firstLineChars="200" w:firstLine="640"/>
        <w:rPr>
          <w:rFonts w:ascii="黑体" w:eastAsia="黑体" w:cs="黑体"/>
          <w:bCs/>
          <w:sz w:val="32"/>
          <w:szCs w:val="32"/>
        </w:rPr>
      </w:pPr>
      <w:r>
        <w:rPr>
          <w:rFonts w:ascii="黑体" w:eastAsia="黑体" w:cs="黑体"/>
          <w:bCs/>
          <w:sz w:val="32"/>
          <w:szCs w:val="32"/>
        </w:rPr>
        <w:t>五</w:t>
      </w:r>
      <w:r>
        <w:rPr>
          <w:rFonts w:ascii="黑体" w:eastAsia="黑体" w:cs="黑体" w:hint="eastAsia"/>
          <w:bCs/>
          <w:sz w:val="32"/>
          <w:szCs w:val="32"/>
        </w:rPr>
        <w:t>、重修成绩认定</w:t>
      </w:r>
    </w:p>
    <w:p w:rsidR="00EA032F" w:rsidRDefault="003D5FF3">
      <w:pPr>
        <w:pStyle w:val="a7"/>
        <w:spacing w:before="0" w:beforeAutospacing="0" w:after="0" w:afterAutospacing="0" w:line="360" w:lineRule="auto"/>
        <w:ind w:firstLineChars="200" w:firstLine="640"/>
        <w:jc w:val="both"/>
        <w:rPr>
          <w:rFonts w:ascii="仿宋" w:eastAsia="仿宋" w:cs="仿宋"/>
          <w:sz w:val="32"/>
          <w:szCs w:val="32"/>
        </w:rPr>
      </w:pPr>
      <w:r>
        <w:rPr>
          <w:rFonts w:ascii="仿宋" w:eastAsia="仿宋" w:cs="仿宋" w:hint="eastAsia"/>
          <w:sz w:val="32"/>
          <w:szCs w:val="32"/>
        </w:rPr>
        <w:t>学生在规定的重修时间内完成课程教学任务，凭学习通上学习记录</w:t>
      </w:r>
      <w:r>
        <w:rPr>
          <w:rFonts w:ascii="仿宋" w:eastAsia="仿宋" w:cs="仿宋"/>
          <w:sz w:val="32"/>
          <w:szCs w:val="32"/>
        </w:rPr>
        <w:t>及</w:t>
      </w:r>
      <w:r>
        <w:rPr>
          <w:rFonts w:ascii="仿宋" w:eastAsia="仿宋" w:cs="仿宋" w:hint="eastAsia"/>
          <w:sz w:val="32"/>
          <w:szCs w:val="32"/>
        </w:rPr>
        <w:t>成绩，找相应任课教师认定</w:t>
      </w:r>
      <w:r>
        <w:rPr>
          <w:rFonts w:ascii="仿宋" w:eastAsia="仿宋" w:cs="仿宋"/>
          <w:sz w:val="32"/>
          <w:szCs w:val="32"/>
        </w:rPr>
        <w:t>课程考核</w:t>
      </w:r>
      <w:r>
        <w:rPr>
          <w:rFonts w:ascii="仿宋" w:eastAsia="仿宋" w:cs="仿宋" w:hint="eastAsia"/>
          <w:sz w:val="32"/>
          <w:szCs w:val="32"/>
        </w:rPr>
        <w:t>成绩。</w:t>
      </w:r>
    </w:p>
    <w:p w:rsidR="00EA032F" w:rsidRDefault="003D5FF3">
      <w:pPr>
        <w:pStyle w:val="a7"/>
        <w:spacing w:before="0" w:beforeAutospacing="0" w:after="0" w:afterAutospacing="0" w:line="360" w:lineRule="auto"/>
        <w:ind w:firstLineChars="200" w:firstLine="640"/>
        <w:rPr>
          <w:rFonts w:ascii="黑体" w:eastAsia="黑体" w:cs="黑体"/>
          <w:bCs/>
          <w:sz w:val="32"/>
          <w:szCs w:val="32"/>
        </w:rPr>
      </w:pPr>
      <w:r>
        <w:rPr>
          <w:rFonts w:ascii="黑体" w:eastAsia="黑体" w:cs="黑体"/>
          <w:bCs/>
          <w:sz w:val="32"/>
          <w:szCs w:val="32"/>
        </w:rPr>
        <w:t>六</w:t>
      </w:r>
      <w:r>
        <w:rPr>
          <w:rFonts w:ascii="黑体" w:eastAsia="黑体" w:cs="黑体" w:hint="eastAsia"/>
          <w:bCs/>
          <w:sz w:val="32"/>
          <w:szCs w:val="32"/>
        </w:rPr>
        <w:t>、重修成绩维护</w:t>
      </w:r>
    </w:p>
    <w:p w:rsidR="00EA032F" w:rsidRDefault="003D5FF3">
      <w:pPr>
        <w:pStyle w:val="a7"/>
        <w:spacing w:before="0" w:beforeAutospacing="0" w:after="0" w:afterAutospacing="0" w:line="360" w:lineRule="auto"/>
        <w:ind w:firstLineChars="200" w:firstLine="640"/>
        <w:rPr>
          <w:rFonts w:ascii="仿宋" w:eastAsia="仿宋" w:cs="仿宋"/>
          <w:bCs/>
          <w:sz w:val="32"/>
          <w:szCs w:val="32"/>
        </w:rPr>
      </w:pPr>
      <w:r>
        <w:rPr>
          <w:rFonts w:ascii="仿宋" w:eastAsia="仿宋" w:cs="仿宋" w:hint="eastAsia"/>
          <w:bCs/>
          <w:sz w:val="32"/>
          <w:szCs w:val="32"/>
        </w:rPr>
        <w:t>重修结束后成绩录入教学一体化服务平台中，教师登分时间为：2023年</w:t>
      </w:r>
      <w:r>
        <w:rPr>
          <w:rFonts w:ascii="仿宋_gb2312" w:eastAsia="仿宋_gb2312" w:hAnsi="微软雅黑" w:hint="eastAsia"/>
          <w:color w:val="333333"/>
          <w:sz w:val="32"/>
          <w:szCs w:val="32"/>
        </w:rPr>
        <w:t>4月27日—5月5日</w:t>
      </w:r>
      <w:r>
        <w:rPr>
          <w:rFonts w:ascii="仿宋" w:eastAsia="仿宋" w:cs="仿宋" w:hint="eastAsia"/>
          <w:bCs/>
          <w:sz w:val="32"/>
          <w:szCs w:val="32"/>
        </w:rPr>
        <w:t>，过期将无法录入成绩；登分</w:t>
      </w:r>
      <w:r>
        <w:rPr>
          <w:rFonts w:ascii="仿宋" w:eastAsia="仿宋" w:cs="仿宋" w:hint="eastAsia"/>
          <w:bCs/>
          <w:sz w:val="32"/>
          <w:szCs w:val="32"/>
        </w:rPr>
        <w:lastRenderedPageBreak/>
        <w:t>完毕后，任课教师将重修成绩单签字后交至学生所在院系，各院系务必留存一份，以备查阅。</w:t>
      </w:r>
    </w:p>
    <w:p w:rsidR="00EA032F" w:rsidRDefault="003D5FF3">
      <w:pPr>
        <w:pStyle w:val="a7"/>
        <w:spacing w:before="0" w:beforeAutospacing="0" w:after="0" w:afterAutospacing="0" w:line="360" w:lineRule="auto"/>
        <w:ind w:firstLineChars="200" w:firstLine="640"/>
        <w:rPr>
          <w:rFonts w:ascii="黑体" w:eastAsia="黑体" w:cs="黑体"/>
          <w:bCs/>
          <w:sz w:val="32"/>
          <w:szCs w:val="32"/>
        </w:rPr>
      </w:pPr>
      <w:r>
        <w:rPr>
          <w:rFonts w:ascii="黑体" w:eastAsia="黑体" w:cs="黑体"/>
          <w:bCs/>
          <w:sz w:val="32"/>
          <w:szCs w:val="32"/>
        </w:rPr>
        <w:t>七</w:t>
      </w:r>
      <w:r>
        <w:rPr>
          <w:rFonts w:ascii="黑体" w:eastAsia="黑体" w:cs="黑体" w:hint="eastAsia"/>
          <w:bCs/>
          <w:sz w:val="32"/>
          <w:szCs w:val="32"/>
        </w:rPr>
        <w:t>、重修程序</w:t>
      </w:r>
    </w:p>
    <w:p w:rsidR="00EA032F" w:rsidRDefault="003D5FF3">
      <w:pPr>
        <w:pStyle w:val="a7"/>
        <w:spacing w:before="0" w:beforeAutospacing="0" w:after="0" w:afterAutospacing="0" w:line="360" w:lineRule="auto"/>
        <w:ind w:firstLineChars="200" w:firstLine="640"/>
        <w:rPr>
          <w:rFonts w:ascii="仿宋" w:eastAsia="仿宋" w:cs="仿宋"/>
          <w:sz w:val="32"/>
          <w:szCs w:val="32"/>
        </w:rPr>
      </w:pPr>
      <w:r>
        <w:rPr>
          <w:rFonts w:ascii="仿宋" w:eastAsia="仿宋" w:cs="仿宋" w:hint="eastAsia"/>
          <w:sz w:val="32"/>
          <w:szCs w:val="32"/>
        </w:rPr>
        <w:t>1.各院（系）在每学期补考结束后将教务处备案过的学生重修名单汇总表上交给职业素养部办公室（附件2）。</w:t>
      </w:r>
    </w:p>
    <w:p w:rsidR="00EA032F" w:rsidRDefault="003D5FF3">
      <w:pPr>
        <w:adjustRightInd w:val="0"/>
        <w:snapToGrid w:val="0"/>
        <w:spacing w:line="360" w:lineRule="auto"/>
        <w:ind w:firstLineChars="177" w:firstLine="566"/>
        <w:rPr>
          <w:rFonts w:ascii="仿宋" w:eastAsia="仿宋" w:cs="仿宋"/>
          <w:sz w:val="32"/>
          <w:szCs w:val="32"/>
        </w:rPr>
      </w:pPr>
      <w:r>
        <w:rPr>
          <w:rFonts w:ascii="仿宋" w:eastAsia="仿宋" w:cs="仿宋" w:hint="eastAsia"/>
          <w:sz w:val="32"/>
          <w:szCs w:val="32"/>
        </w:rPr>
        <w:t>2.职业素养教学部人文教研室根据学生重修名单汇总表的情况，在超星学习通</w:t>
      </w:r>
      <w:r>
        <w:rPr>
          <w:rFonts w:ascii="仿宋" w:eastAsia="仿宋" w:cs="仿宋"/>
          <w:sz w:val="32"/>
          <w:szCs w:val="32"/>
        </w:rPr>
        <w:t>已建</w:t>
      </w:r>
      <w:r>
        <w:rPr>
          <w:rFonts w:ascii="仿宋" w:eastAsia="仿宋" w:cs="仿宋" w:hint="eastAsia"/>
          <w:sz w:val="32"/>
          <w:szCs w:val="32"/>
        </w:rPr>
        <w:t>课程重修班级群</w:t>
      </w:r>
      <w:r>
        <w:rPr>
          <w:rFonts w:ascii="仿宋" w:eastAsia="仿宋" w:cs="仿宋"/>
          <w:sz w:val="32"/>
          <w:szCs w:val="32"/>
        </w:rPr>
        <w:t>。</w:t>
      </w:r>
      <w:r>
        <w:rPr>
          <w:rFonts w:ascii="仿宋" w:eastAsia="仿宋" w:cs="仿宋" w:hint="eastAsia"/>
          <w:sz w:val="32"/>
          <w:szCs w:val="32"/>
        </w:rPr>
        <w:t>班级群二维码如下：</w:t>
      </w:r>
    </w:p>
    <w:p w:rsidR="00EA032F" w:rsidRDefault="003D5FF3" w:rsidP="006C3305">
      <w:pPr>
        <w:adjustRightInd w:val="0"/>
        <w:snapToGrid w:val="0"/>
        <w:ind w:leftChars="228" w:left="1196" w:hangingChars="224" w:hanging="717"/>
        <w:rPr>
          <w:rFonts w:ascii="楷体" w:cs="楷体"/>
          <w:b/>
          <w:bCs/>
          <w:sz w:val="32"/>
          <w:szCs w:val="32"/>
        </w:rPr>
      </w:pPr>
      <w:r>
        <w:rPr>
          <w:rFonts w:hint="eastAsia"/>
          <w:sz w:val="32"/>
          <w:szCs w:val="32"/>
        </w:rPr>
        <w:t xml:space="preserve">  </w:t>
      </w:r>
      <w:r w:rsidR="002F3728">
        <w:rPr>
          <w:sz w:val="32"/>
          <w:szCs w:val="32"/>
        </w:rPr>
        <w:pict>
          <v:shape id="_x0000_i1027" type="#_x0000_t75" alt="eb0236825cef2d72206ec5dbec1a308" style="width:141pt;height:180.75pt">
            <v:imagedata r:id="rId11" o:title="eb0236825cef2d72206ec5dbec1a308"/>
          </v:shape>
        </w:pict>
      </w:r>
      <w:r>
        <w:rPr>
          <w:rFonts w:hint="eastAsia"/>
          <w:sz w:val="32"/>
          <w:szCs w:val="32"/>
        </w:rPr>
        <w:t xml:space="preserve"> </w:t>
      </w:r>
      <w:r>
        <w:rPr>
          <w:sz w:val="32"/>
          <w:szCs w:val="32"/>
        </w:rPr>
        <w:t xml:space="preserve">       </w:t>
      </w:r>
      <w:r>
        <w:rPr>
          <w:rFonts w:hint="eastAsia"/>
          <w:sz w:val="32"/>
          <w:szCs w:val="32"/>
        </w:rPr>
        <w:t xml:space="preserve">    </w:t>
      </w:r>
      <w:r w:rsidR="002F3728">
        <w:rPr>
          <w:rFonts w:ascii="楷体" w:cs="楷体"/>
          <w:b/>
          <w:bCs/>
          <w:sz w:val="32"/>
          <w:szCs w:val="32"/>
        </w:rPr>
        <w:pict>
          <v:shape id="_x0000_i1028" type="#_x0000_t75" alt="328542638bba96ce224bce1f35f9c31" style="width:147.75pt;height:191.25pt">
            <v:imagedata r:id="rId12" o:title="328542638bba96ce224bce1f35f9c31"/>
          </v:shape>
        </w:pict>
      </w:r>
    </w:p>
    <w:p w:rsidR="00EA032F" w:rsidRDefault="003D5FF3">
      <w:pPr>
        <w:adjustRightInd w:val="0"/>
        <w:snapToGrid w:val="0"/>
        <w:spacing w:line="560" w:lineRule="exact"/>
        <w:rPr>
          <w:rFonts w:ascii="仿宋" w:eastAsia="仿宋" w:cs="仿宋"/>
          <w:sz w:val="32"/>
          <w:szCs w:val="32"/>
          <w:u w:val="single"/>
        </w:rPr>
      </w:pPr>
      <w:r>
        <w:rPr>
          <w:rFonts w:ascii="楷体" w:eastAsia="楷体" w:cs="楷体" w:hint="eastAsia"/>
          <w:b/>
          <w:bCs/>
          <w:sz w:val="28"/>
          <w:szCs w:val="28"/>
          <w:u w:val="single"/>
        </w:rPr>
        <w:t>《中国传统文化概论》重修班级群</w:t>
      </w:r>
      <w:r>
        <w:rPr>
          <w:rFonts w:ascii="楷体" w:eastAsia="楷体" w:cs="楷体" w:hint="eastAsia"/>
          <w:b/>
          <w:bCs/>
          <w:sz w:val="32"/>
          <w:szCs w:val="32"/>
        </w:rPr>
        <w:t xml:space="preserve">      </w:t>
      </w:r>
      <w:r>
        <w:rPr>
          <w:rFonts w:ascii="楷体" w:eastAsia="楷体" w:cs="楷体" w:hint="eastAsia"/>
          <w:b/>
          <w:bCs/>
          <w:sz w:val="28"/>
          <w:szCs w:val="28"/>
          <w:u w:val="single"/>
        </w:rPr>
        <w:t xml:space="preserve">《应用文写作》重修班级群  </w:t>
      </w:r>
    </w:p>
    <w:p w:rsidR="00EA032F" w:rsidRDefault="00EA032F">
      <w:pPr>
        <w:adjustRightInd w:val="0"/>
        <w:snapToGrid w:val="0"/>
        <w:spacing w:line="560" w:lineRule="exact"/>
        <w:rPr>
          <w:rFonts w:ascii="仿宋" w:eastAsia="仿宋" w:cs="仿宋"/>
          <w:sz w:val="32"/>
          <w:szCs w:val="32"/>
        </w:rPr>
      </w:pPr>
    </w:p>
    <w:p w:rsidR="00EA032F" w:rsidRDefault="003D5FF3">
      <w:pPr>
        <w:pStyle w:val="a7"/>
        <w:spacing w:before="0" w:beforeAutospacing="0" w:after="0" w:afterAutospacing="0" w:line="360" w:lineRule="auto"/>
        <w:ind w:firstLineChars="200" w:firstLine="640"/>
        <w:rPr>
          <w:rFonts w:ascii="仿宋" w:eastAsia="仿宋" w:cs="仿宋"/>
          <w:sz w:val="32"/>
          <w:szCs w:val="32"/>
        </w:rPr>
      </w:pPr>
      <w:r>
        <w:rPr>
          <w:rFonts w:ascii="仿宋" w:eastAsia="仿宋" w:cs="仿宋" w:hint="eastAsia"/>
          <w:sz w:val="32"/>
          <w:szCs w:val="32"/>
        </w:rPr>
        <w:t>3.课程重修，需由学生在补考结束后两周内填写课程重修申请表（附件3），经任课教师、所在院系教学副主任签字方可批准。申请表一式两份，一份由各院系整理、存档、备查，一份上交素养部办公室存档。</w:t>
      </w:r>
    </w:p>
    <w:p w:rsidR="00EA032F" w:rsidRDefault="003D5FF3">
      <w:pPr>
        <w:pStyle w:val="a7"/>
        <w:spacing w:before="0" w:beforeAutospacing="0" w:after="0" w:afterAutospacing="0" w:line="360" w:lineRule="auto"/>
        <w:ind w:firstLineChars="200" w:firstLine="640"/>
        <w:rPr>
          <w:rFonts w:ascii="仿宋" w:eastAsia="仿宋" w:cs="仿宋"/>
          <w:sz w:val="32"/>
          <w:szCs w:val="32"/>
        </w:rPr>
      </w:pPr>
      <w:r>
        <w:rPr>
          <w:rFonts w:ascii="仿宋" w:eastAsia="仿宋" w:cs="仿宋" w:hint="eastAsia"/>
          <w:sz w:val="32"/>
          <w:szCs w:val="32"/>
        </w:rPr>
        <w:lastRenderedPageBreak/>
        <w:t>4.各门重修课程成绩管理由教研室主任指定具体教师负责，包括成绩认定和成绩汇总。《中国传统文化概论》和《应用文写作》重修指定负责教师为：</w:t>
      </w:r>
      <w:r>
        <w:rPr>
          <w:rFonts w:ascii="仿宋" w:eastAsia="仿宋" w:cs="仿宋"/>
          <w:sz w:val="32"/>
          <w:szCs w:val="32"/>
        </w:rPr>
        <w:t>何春</w:t>
      </w:r>
      <w:r>
        <w:rPr>
          <w:rFonts w:ascii="仿宋" w:eastAsia="仿宋" w:cs="仿宋" w:hint="eastAsia"/>
          <w:sz w:val="32"/>
          <w:szCs w:val="32"/>
        </w:rPr>
        <w:t>梅。联系方式</w:t>
      </w:r>
      <w:r>
        <w:rPr>
          <w:rFonts w:ascii="仿宋" w:eastAsia="仿宋" w:cs="仿宋"/>
          <w:sz w:val="32"/>
          <w:szCs w:val="32"/>
        </w:rPr>
        <w:t>：18909519997</w:t>
      </w:r>
      <w:r>
        <w:rPr>
          <w:rFonts w:ascii="仿宋" w:eastAsia="仿宋" w:cs="仿宋" w:hint="eastAsia"/>
          <w:sz w:val="32"/>
          <w:szCs w:val="32"/>
        </w:rPr>
        <w:t>。办公地点：竞智楼一楼C1</w:t>
      </w:r>
      <w:r>
        <w:rPr>
          <w:rFonts w:ascii="仿宋" w:eastAsia="仿宋" w:cs="仿宋"/>
          <w:sz w:val="32"/>
          <w:szCs w:val="32"/>
        </w:rPr>
        <w:t>10</w:t>
      </w:r>
      <w:r>
        <w:rPr>
          <w:rFonts w:ascii="仿宋" w:eastAsia="仿宋" w:cs="仿宋" w:hint="eastAsia"/>
          <w:sz w:val="32"/>
          <w:szCs w:val="32"/>
        </w:rPr>
        <w:t>。</w:t>
      </w:r>
    </w:p>
    <w:p w:rsidR="00EA032F" w:rsidRDefault="003D5FF3">
      <w:pPr>
        <w:pStyle w:val="a7"/>
        <w:spacing w:before="0" w:beforeAutospacing="0" w:after="0" w:afterAutospacing="0" w:line="360" w:lineRule="auto"/>
        <w:ind w:firstLineChars="200" w:firstLine="640"/>
        <w:rPr>
          <w:rFonts w:ascii="仿宋" w:eastAsia="仿宋" w:cs="仿宋"/>
          <w:sz w:val="32"/>
          <w:szCs w:val="32"/>
        </w:rPr>
      </w:pPr>
      <w:r>
        <w:rPr>
          <w:rFonts w:ascii="仿宋" w:eastAsia="仿宋" w:cs="仿宋" w:hint="eastAsia"/>
          <w:sz w:val="32"/>
          <w:szCs w:val="32"/>
        </w:rPr>
        <w:t>5.</w:t>
      </w:r>
      <w:r>
        <w:rPr>
          <w:rFonts w:ascii="仿宋" w:eastAsia="仿宋" w:hAnsi="仿宋" w:cs="仿宋" w:hint="eastAsia"/>
          <w:sz w:val="32"/>
          <w:szCs w:val="32"/>
        </w:rPr>
        <w:t xml:space="preserve"> 课程</w:t>
      </w:r>
      <w:r>
        <w:rPr>
          <w:rFonts w:ascii="仿宋" w:eastAsia="仿宋" w:hAnsi="仿宋" w:cs="仿宋" w:hint="eastAsia"/>
          <w:bCs/>
          <w:sz w:val="32"/>
          <w:szCs w:val="32"/>
        </w:rPr>
        <w:t>重修</w:t>
      </w:r>
      <w:r>
        <w:rPr>
          <w:rFonts w:ascii="仿宋" w:eastAsia="仿宋" w:hAnsi="仿宋" w:cs="仿宋" w:hint="eastAsia"/>
          <w:sz w:val="32"/>
          <w:szCs w:val="32"/>
        </w:rPr>
        <w:t>学生必须要有审批的</w:t>
      </w:r>
      <w:r>
        <w:rPr>
          <w:rFonts w:ascii="仿宋" w:eastAsia="仿宋" w:hAnsi="仿宋" w:cs="仿宋" w:hint="eastAsia"/>
          <w:bCs/>
          <w:sz w:val="32"/>
          <w:szCs w:val="32"/>
        </w:rPr>
        <w:t>重修申请表，在学院或系部提供的</w:t>
      </w:r>
      <w:r>
        <w:rPr>
          <w:rFonts w:ascii="仿宋" w:eastAsia="仿宋" w:hAnsi="仿宋" w:cs="仿宋" w:hint="eastAsia"/>
          <w:sz w:val="32"/>
          <w:szCs w:val="32"/>
        </w:rPr>
        <w:t>重修名单汇总表里，</w:t>
      </w:r>
      <w:r>
        <w:rPr>
          <w:rFonts w:ascii="仿宋" w:eastAsia="仿宋" w:hAnsi="仿宋" w:cs="仿宋" w:hint="eastAsia"/>
          <w:bCs/>
          <w:sz w:val="32"/>
          <w:szCs w:val="32"/>
        </w:rPr>
        <w:t>且</w:t>
      </w:r>
      <w:r>
        <w:rPr>
          <w:rFonts w:ascii="仿宋" w:eastAsia="仿宋" w:hAnsi="仿宋" w:cs="仿宋" w:hint="eastAsia"/>
          <w:sz w:val="32"/>
          <w:szCs w:val="32"/>
        </w:rPr>
        <w:t>在规定的</w:t>
      </w:r>
      <w:r>
        <w:rPr>
          <w:rFonts w:ascii="仿宋" w:eastAsia="仿宋" w:hAnsi="仿宋" w:cs="仿宋" w:hint="eastAsia"/>
          <w:bCs/>
          <w:sz w:val="32"/>
          <w:szCs w:val="32"/>
        </w:rPr>
        <w:t>重修时间内完成学习任务才能给予成绩认定。</w:t>
      </w:r>
      <w:r>
        <w:rPr>
          <w:rFonts w:ascii="仿宋" w:eastAsia="仿宋" w:cs="仿宋" w:hint="eastAsia"/>
          <w:sz w:val="32"/>
          <w:szCs w:val="32"/>
        </w:rPr>
        <w:t>课程重修考试合格方可获得学分，重修由任课教师录入教务管理系统。同时，填写重修成绩汇总表（附件4），报部门办公室汇总、存档。</w:t>
      </w:r>
    </w:p>
    <w:p w:rsidR="00EA032F" w:rsidRDefault="003D5FF3">
      <w:pPr>
        <w:pStyle w:val="a7"/>
        <w:spacing w:before="0" w:beforeAutospacing="0" w:after="0" w:afterAutospacing="0" w:line="360" w:lineRule="auto"/>
        <w:ind w:firstLineChars="200" w:firstLine="643"/>
        <w:rPr>
          <w:rFonts w:ascii="黑体" w:eastAsia="黑体" w:cs="黑体"/>
          <w:b/>
          <w:bCs/>
          <w:sz w:val="32"/>
          <w:szCs w:val="32"/>
        </w:rPr>
      </w:pPr>
      <w:r>
        <w:rPr>
          <w:rFonts w:ascii="黑体" w:eastAsia="黑体" w:cs="黑体"/>
          <w:b/>
          <w:bCs/>
          <w:sz w:val="32"/>
          <w:szCs w:val="32"/>
        </w:rPr>
        <w:t>八</w:t>
      </w:r>
      <w:r>
        <w:rPr>
          <w:rFonts w:ascii="黑体" w:eastAsia="黑体" w:cs="黑体" w:hint="eastAsia"/>
          <w:b/>
          <w:bCs/>
          <w:sz w:val="32"/>
          <w:szCs w:val="32"/>
        </w:rPr>
        <w:t>、其他</w:t>
      </w:r>
    </w:p>
    <w:p w:rsidR="00EA032F" w:rsidRDefault="003D5FF3">
      <w:pPr>
        <w:pStyle w:val="a7"/>
        <w:spacing w:before="0" w:beforeAutospacing="0" w:after="0" w:afterAutospacing="0" w:line="360" w:lineRule="auto"/>
        <w:ind w:firstLineChars="200" w:firstLine="640"/>
        <w:rPr>
          <w:rFonts w:ascii="仿宋" w:eastAsia="仿宋" w:cs="仿宋"/>
          <w:sz w:val="32"/>
          <w:szCs w:val="32"/>
        </w:rPr>
      </w:pPr>
      <w:r>
        <w:rPr>
          <w:rFonts w:ascii="仿宋" w:eastAsia="仿宋" w:cs="仿宋" w:hint="eastAsia"/>
          <w:sz w:val="32"/>
          <w:szCs w:val="32"/>
        </w:rPr>
        <w:t>1.本办法解释权属职业素养教学部人文教研室。</w:t>
      </w:r>
    </w:p>
    <w:p w:rsidR="00EA032F" w:rsidRDefault="003D5FF3">
      <w:pPr>
        <w:pStyle w:val="a7"/>
        <w:spacing w:before="0" w:beforeAutospacing="0" w:after="0" w:afterAutospacing="0" w:line="360" w:lineRule="auto"/>
        <w:ind w:firstLineChars="200" w:firstLine="640"/>
        <w:rPr>
          <w:rFonts w:ascii="仿宋" w:eastAsia="仿宋" w:cs="仿宋"/>
          <w:sz w:val="32"/>
          <w:szCs w:val="32"/>
        </w:rPr>
      </w:pPr>
      <w:r>
        <w:rPr>
          <w:rFonts w:ascii="仿宋" w:eastAsia="仿宋" w:cs="仿宋" w:hint="eastAsia"/>
          <w:sz w:val="32"/>
          <w:szCs w:val="32"/>
        </w:rPr>
        <w:t>2.根据学校要求和学科发展，本办法可进行修订。</w:t>
      </w:r>
    </w:p>
    <w:p w:rsidR="00EA032F" w:rsidRDefault="00EA032F">
      <w:pPr>
        <w:spacing w:line="360" w:lineRule="auto"/>
        <w:ind w:firstLineChars="1500" w:firstLine="4800"/>
        <w:rPr>
          <w:rFonts w:ascii="仿宋" w:eastAsia="仿宋" w:cs="仿宋"/>
          <w:sz w:val="32"/>
          <w:szCs w:val="32"/>
        </w:rPr>
      </w:pPr>
    </w:p>
    <w:p w:rsidR="00EA032F" w:rsidRDefault="00EA032F">
      <w:pPr>
        <w:spacing w:line="360" w:lineRule="auto"/>
        <w:ind w:firstLineChars="1300" w:firstLine="4160"/>
        <w:rPr>
          <w:rFonts w:ascii="仿宋" w:eastAsia="仿宋" w:cs="仿宋"/>
          <w:sz w:val="32"/>
          <w:szCs w:val="32"/>
        </w:rPr>
      </w:pPr>
    </w:p>
    <w:p w:rsidR="00EA032F" w:rsidRDefault="003D5FF3">
      <w:pPr>
        <w:spacing w:line="360" w:lineRule="auto"/>
        <w:ind w:firstLineChars="1300" w:firstLine="4160"/>
        <w:rPr>
          <w:rFonts w:ascii="仿宋" w:eastAsia="仿宋" w:cs="仿宋"/>
          <w:sz w:val="32"/>
          <w:szCs w:val="32"/>
        </w:rPr>
      </w:pPr>
      <w:r>
        <w:rPr>
          <w:rFonts w:ascii="仿宋" w:eastAsia="仿宋" w:cs="仿宋" w:hint="eastAsia"/>
          <w:sz w:val="32"/>
          <w:szCs w:val="32"/>
        </w:rPr>
        <w:t>职业素养教学部人文教研室</w:t>
      </w:r>
    </w:p>
    <w:p w:rsidR="00EA032F" w:rsidRDefault="003D5FF3">
      <w:pPr>
        <w:spacing w:line="360" w:lineRule="auto"/>
        <w:ind w:firstLineChars="1500" w:firstLine="4800"/>
        <w:rPr>
          <w:rFonts w:ascii="仿宋" w:eastAsia="仿宋" w:cs="仿宋"/>
          <w:sz w:val="32"/>
          <w:szCs w:val="32"/>
        </w:rPr>
      </w:pPr>
      <w:r>
        <w:rPr>
          <w:rFonts w:ascii="仿宋" w:eastAsia="仿宋" w:cs="仿宋" w:hint="eastAsia"/>
          <w:sz w:val="32"/>
          <w:szCs w:val="32"/>
        </w:rPr>
        <w:t>2023年3月28日</w:t>
      </w:r>
    </w:p>
    <w:p w:rsidR="00EA032F" w:rsidRDefault="00EA032F">
      <w:pPr>
        <w:spacing w:line="560" w:lineRule="exact"/>
        <w:rPr>
          <w:rFonts w:ascii="仿宋" w:eastAsia="仿宋" w:cs="仿宋"/>
          <w:sz w:val="32"/>
          <w:szCs w:val="32"/>
        </w:rPr>
      </w:pPr>
    </w:p>
    <w:p w:rsidR="00EA032F" w:rsidRDefault="00EA032F">
      <w:pPr>
        <w:spacing w:line="560" w:lineRule="exact"/>
        <w:rPr>
          <w:rFonts w:ascii="仿宋" w:eastAsia="仿宋" w:cs="仿宋"/>
          <w:sz w:val="32"/>
          <w:szCs w:val="32"/>
        </w:rPr>
      </w:pPr>
    </w:p>
    <w:p w:rsidR="00EA032F" w:rsidRDefault="00EA032F">
      <w:pPr>
        <w:spacing w:line="560" w:lineRule="exact"/>
        <w:rPr>
          <w:rFonts w:ascii="仿宋" w:eastAsia="仿宋" w:cs="仿宋"/>
          <w:sz w:val="32"/>
          <w:szCs w:val="32"/>
        </w:rPr>
      </w:pPr>
    </w:p>
    <w:p w:rsidR="00EA032F" w:rsidRDefault="00EA032F">
      <w:pPr>
        <w:spacing w:line="560" w:lineRule="exact"/>
        <w:rPr>
          <w:rFonts w:ascii="仿宋" w:eastAsia="仿宋" w:cs="仿宋"/>
          <w:sz w:val="32"/>
          <w:szCs w:val="32"/>
        </w:rPr>
      </w:pPr>
      <w:bookmarkStart w:id="0" w:name="_GoBack"/>
      <w:bookmarkEnd w:id="0"/>
    </w:p>
    <w:p w:rsidR="00EA032F" w:rsidRDefault="003D5FF3">
      <w:pPr>
        <w:pStyle w:val="a7"/>
        <w:spacing w:line="600" w:lineRule="exact"/>
        <w:rPr>
          <w:rFonts w:ascii="方正小标宋简体" w:eastAsia="方正小标宋简体" w:hAnsi="Times New Roman"/>
          <w:sz w:val="28"/>
          <w:szCs w:val="28"/>
        </w:rPr>
      </w:pPr>
      <w:r>
        <w:rPr>
          <w:rFonts w:ascii="仿宋" w:eastAsia="仿宋" w:hAnsi="仿宋" w:cs="仿宋" w:hint="eastAsia"/>
          <w:sz w:val="28"/>
          <w:szCs w:val="28"/>
        </w:rPr>
        <w:lastRenderedPageBreak/>
        <w:t>附件</w:t>
      </w:r>
      <w:r>
        <w:rPr>
          <w:rFonts w:ascii="仿宋" w:eastAsia="仿宋" w:hAnsi="仿宋" w:cs="仿宋"/>
          <w:sz w:val="28"/>
          <w:szCs w:val="28"/>
        </w:rPr>
        <w:t>1</w:t>
      </w:r>
      <w:r>
        <w:rPr>
          <w:rFonts w:ascii="仿宋" w:eastAsia="仿宋" w:hAnsi="仿宋" w:cs="仿宋" w:hint="eastAsia"/>
          <w:sz w:val="28"/>
          <w:szCs w:val="28"/>
        </w:rPr>
        <w:t>：</w:t>
      </w:r>
    </w:p>
    <w:p w:rsidR="00EA032F" w:rsidRDefault="003D5FF3">
      <w:pPr>
        <w:adjustRightInd w:val="0"/>
        <w:snapToGrid w:val="0"/>
        <w:spacing w:line="360" w:lineRule="auto"/>
        <w:jc w:val="center"/>
        <w:rPr>
          <w:rFonts w:ascii="方正小标宋简体" w:eastAsia="方正小标宋简体" w:hAnsi="Times New Roman" w:cs="宋体"/>
          <w:kern w:val="0"/>
          <w:sz w:val="36"/>
          <w:szCs w:val="36"/>
        </w:rPr>
      </w:pPr>
      <w:r>
        <w:rPr>
          <w:rFonts w:ascii="方正小标宋简体" w:eastAsia="方正小标宋简体" w:hAnsi="Times New Roman" w:cs="宋体" w:hint="eastAsia"/>
          <w:kern w:val="0"/>
          <w:sz w:val="36"/>
          <w:szCs w:val="36"/>
        </w:rPr>
        <w:t>在线学习诚信承诺书</w:t>
      </w:r>
    </w:p>
    <w:p w:rsidR="00EA032F" w:rsidRDefault="003D5FF3">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根据《教育部等五部门关于加强普通高等学校在线开放课程教学管理的若干意见》（以下简称《意见》）要求，高校学生利用在线课程取得学分时应签署在线学习诚信承诺书，遵守课程学习纪律和考试纪律。</w:t>
      </w:r>
    </w:p>
    <w:p w:rsidR="00EA032F" w:rsidRDefault="003D5FF3">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承诺：在个人学习过程中，遵守《意见》和学校相关管理规定，遵守课程学习纪律和考试纪律，诚信学习。不出借个人学习账号给他人使用；不进行通过非法软件或委托第三方提供的人工或技术服务等方式获取学习记录和考试成绩的“刷课”“替课”“刷考”“替考”行为；不以任何形式传播课程考试内容及答案。</w:t>
      </w:r>
    </w:p>
    <w:p w:rsidR="00EA032F" w:rsidRDefault="003D5FF3">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已知晓：根据《意见》要求，平台将对学生学习过程进行监控，运用人工智能、大数据等技术，依法依规对学生身份认证、讨论记录、学习数据实施监控，识别“刷课”“替课”“刷考”“替考”行为。并根据高校教学需求，对违规违纪学习行为予以记录并通报学生所在高校。违规违纪行为一经查实，学校可根据本校学生管理规定、学生纪律处分管理规定等，取消违规违纪学生课程成绩，视情节给予警告、严重警告、记过、留校察看、开除学籍等相应处分，并记入学生档案。对参与组织“刷课”“替课”“刷考”“替考”并构成违法行为的学生，由有关部门依法追究法律责任。</w:t>
      </w:r>
    </w:p>
    <w:p w:rsidR="00EA032F" w:rsidRDefault="003D5FF3">
      <w:pPr>
        <w:wordWrap w:val="0"/>
        <w:adjustRightInd w:val="0"/>
        <w:snapToGrid w:val="0"/>
        <w:spacing w:line="360" w:lineRule="auto"/>
        <w:ind w:firstLineChars="200" w:firstLine="56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承诺人：               </w:t>
      </w:r>
    </w:p>
    <w:p w:rsidR="00EA032F" w:rsidRDefault="003D5FF3">
      <w:pPr>
        <w:wordWrap w:val="0"/>
        <w:adjustRightInd w:val="0"/>
        <w:snapToGrid w:val="0"/>
        <w:spacing w:line="360" w:lineRule="auto"/>
        <w:ind w:firstLineChars="200" w:firstLine="56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身份证号：               </w:t>
      </w:r>
    </w:p>
    <w:p w:rsidR="00EA032F" w:rsidRDefault="003D5FF3">
      <w:pPr>
        <w:ind w:firstLineChars="1700" w:firstLine="4760"/>
        <w:rPr>
          <w:rFonts w:ascii="等线" w:eastAsia="等线" w:hAnsi="等线"/>
          <w:szCs w:val="24"/>
        </w:rPr>
      </w:pPr>
      <w:r>
        <w:rPr>
          <w:rFonts w:ascii="仿宋_gb2312" w:eastAsia="仿宋_gb2312" w:hAnsi="仿宋_gb2312" w:cs="仿宋_gb2312" w:hint="eastAsia"/>
          <w:sz w:val="28"/>
          <w:szCs w:val="28"/>
        </w:rPr>
        <w:lastRenderedPageBreak/>
        <w:t>签订日期：</w:t>
      </w:r>
    </w:p>
    <w:p w:rsidR="00EA032F" w:rsidRDefault="00EA032F">
      <w:pPr>
        <w:spacing w:line="560" w:lineRule="exact"/>
        <w:rPr>
          <w:rFonts w:ascii="仿宋" w:eastAsia="仿宋" w:cs="仿宋"/>
          <w:sz w:val="32"/>
          <w:szCs w:val="32"/>
        </w:rPr>
        <w:sectPr w:rsidR="00EA032F">
          <w:footerReference w:type="default" r:id="rId13"/>
          <w:pgSz w:w="11906" w:h="16838"/>
          <w:pgMar w:top="2154" w:right="1474" w:bottom="2041" w:left="1587" w:header="851" w:footer="992" w:gutter="0"/>
          <w:cols w:space="720"/>
          <w:rtlGutter/>
          <w:docGrid w:type="lines" w:linePitch="312"/>
        </w:sectPr>
      </w:pPr>
    </w:p>
    <w:p w:rsidR="00EA032F" w:rsidRDefault="003D5FF3">
      <w:pPr>
        <w:pStyle w:val="a7"/>
        <w:spacing w:before="0" w:beforeAutospacing="0" w:after="0" w:afterAutospacing="0" w:line="360" w:lineRule="auto"/>
        <w:ind w:firstLineChars="200" w:firstLine="560"/>
        <w:rPr>
          <w:rFonts w:ascii="仿宋" w:eastAsia="仿宋" w:cs="仿宋"/>
          <w:sz w:val="28"/>
          <w:szCs w:val="28"/>
        </w:rPr>
      </w:pPr>
      <w:r>
        <w:rPr>
          <w:rFonts w:ascii="仿宋" w:eastAsia="仿宋" w:cs="仿宋" w:hint="eastAsia"/>
          <w:sz w:val="28"/>
          <w:szCs w:val="28"/>
        </w:rPr>
        <w:lastRenderedPageBreak/>
        <w:t>附件2：</w:t>
      </w:r>
    </w:p>
    <w:p w:rsidR="00EA032F" w:rsidRDefault="003D5FF3">
      <w:pPr>
        <w:pStyle w:val="a7"/>
        <w:spacing w:before="0" w:beforeAutospacing="0" w:after="0" w:afterAutospacing="0" w:line="360" w:lineRule="auto"/>
        <w:ind w:firstLineChars="200" w:firstLine="643"/>
        <w:jc w:val="center"/>
        <w:rPr>
          <w:rFonts w:ascii="黑体" w:eastAsia="黑体" w:cs="黑体"/>
          <w:sz w:val="28"/>
          <w:szCs w:val="28"/>
        </w:rPr>
      </w:pPr>
      <w:r>
        <w:rPr>
          <w:rFonts w:ascii="黑体" w:eastAsia="黑体" w:cs="黑体" w:hint="eastAsia"/>
          <w:b/>
          <w:bCs/>
          <w:sz w:val="32"/>
          <w:szCs w:val="32"/>
        </w:rPr>
        <w:t>宁夏职业技术学院重修学生名单汇总表</w:t>
      </w:r>
    </w:p>
    <w:tbl>
      <w:tblPr>
        <w:tblW w:w="14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1545"/>
        <w:gridCol w:w="1648"/>
        <w:gridCol w:w="1608"/>
        <w:gridCol w:w="1608"/>
        <w:gridCol w:w="2471"/>
        <w:gridCol w:w="2474"/>
        <w:gridCol w:w="1795"/>
      </w:tblGrid>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序号</w:t>
            </w:r>
          </w:p>
        </w:tc>
        <w:tc>
          <w:tcPr>
            <w:tcW w:w="1545"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姓名</w:t>
            </w:r>
          </w:p>
        </w:tc>
        <w:tc>
          <w:tcPr>
            <w:tcW w:w="1648"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学号</w:t>
            </w:r>
          </w:p>
        </w:tc>
        <w:tc>
          <w:tcPr>
            <w:tcW w:w="1608"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院系</w:t>
            </w:r>
          </w:p>
        </w:tc>
        <w:tc>
          <w:tcPr>
            <w:tcW w:w="1608"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专业</w:t>
            </w:r>
          </w:p>
        </w:tc>
        <w:tc>
          <w:tcPr>
            <w:tcW w:w="2471"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未通过课程名称</w:t>
            </w:r>
          </w:p>
        </w:tc>
        <w:tc>
          <w:tcPr>
            <w:tcW w:w="2474"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重修课程名称</w:t>
            </w:r>
          </w:p>
        </w:tc>
        <w:tc>
          <w:tcPr>
            <w:tcW w:w="1795"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备注</w:t>
            </w: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r w:rsidR="00EA032F">
        <w:tc>
          <w:tcPr>
            <w:tcW w:w="1020"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4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608"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1"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2474"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c>
          <w:tcPr>
            <w:tcW w:w="1795" w:type="dxa"/>
            <w:tcBorders>
              <w:top w:val="single" w:sz="4" w:space="0" w:color="auto"/>
              <w:left w:val="single" w:sz="4" w:space="0" w:color="auto"/>
              <w:bottom w:val="single" w:sz="4" w:space="0" w:color="auto"/>
              <w:right w:val="single" w:sz="4" w:space="0" w:color="auto"/>
            </w:tcBorders>
            <w:noWrap/>
          </w:tcPr>
          <w:p w:rsidR="00EA032F" w:rsidRDefault="00EA032F">
            <w:pPr>
              <w:rPr>
                <w:rFonts w:ascii="仿宋" w:eastAsia="仿宋" w:cs="仿宋"/>
                <w:sz w:val="28"/>
                <w:szCs w:val="28"/>
              </w:rPr>
            </w:pPr>
          </w:p>
        </w:tc>
      </w:tr>
    </w:tbl>
    <w:p w:rsidR="00EA032F" w:rsidRDefault="00EA032F">
      <w:pPr>
        <w:rPr>
          <w:rFonts w:ascii="仿宋" w:eastAsia="仿宋" w:cs="仿宋"/>
          <w:sz w:val="28"/>
          <w:szCs w:val="28"/>
        </w:rPr>
      </w:pPr>
    </w:p>
    <w:p w:rsidR="00EA032F" w:rsidRDefault="00EA032F">
      <w:pPr>
        <w:rPr>
          <w:rFonts w:ascii="仿宋" w:eastAsia="仿宋" w:cs="仿宋"/>
          <w:sz w:val="28"/>
          <w:szCs w:val="28"/>
        </w:rPr>
        <w:sectPr w:rsidR="00EA032F">
          <w:pgSz w:w="16838" w:h="11906" w:orient="landscape"/>
          <w:pgMar w:top="1800" w:right="1440" w:bottom="1800" w:left="1440" w:header="851" w:footer="992" w:gutter="0"/>
          <w:cols w:space="720"/>
          <w:docGrid w:type="lines" w:linePitch="312"/>
        </w:sectPr>
      </w:pPr>
    </w:p>
    <w:p w:rsidR="00EA032F" w:rsidRDefault="003D5FF3">
      <w:pPr>
        <w:pStyle w:val="a7"/>
        <w:spacing w:before="0" w:beforeAutospacing="0" w:after="0" w:afterAutospacing="0" w:line="600" w:lineRule="exact"/>
        <w:rPr>
          <w:rFonts w:ascii="仿宋" w:eastAsia="仿宋" w:cs="仿宋"/>
          <w:sz w:val="28"/>
          <w:szCs w:val="28"/>
        </w:rPr>
      </w:pPr>
      <w:r>
        <w:rPr>
          <w:rFonts w:ascii="仿宋" w:eastAsia="仿宋" w:cs="仿宋" w:hint="eastAsia"/>
          <w:sz w:val="28"/>
          <w:szCs w:val="28"/>
        </w:rPr>
        <w:lastRenderedPageBreak/>
        <w:t>附件3：</w:t>
      </w:r>
    </w:p>
    <w:p w:rsidR="00EA032F" w:rsidRDefault="003D5FF3">
      <w:pPr>
        <w:pStyle w:val="a7"/>
        <w:spacing w:before="0" w:beforeAutospacing="0" w:after="0" w:afterAutospacing="0" w:line="360" w:lineRule="auto"/>
        <w:ind w:firstLineChars="200" w:firstLine="643"/>
        <w:jc w:val="center"/>
        <w:rPr>
          <w:rFonts w:ascii="黑体" w:eastAsia="黑体" w:cs="黑体"/>
          <w:b/>
          <w:bCs/>
          <w:sz w:val="32"/>
          <w:szCs w:val="32"/>
        </w:rPr>
      </w:pPr>
      <w:r>
        <w:rPr>
          <w:rFonts w:ascii="黑体" w:eastAsia="黑体" w:cs="黑体" w:hint="eastAsia"/>
          <w:b/>
          <w:bCs/>
          <w:sz w:val="32"/>
          <w:szCs w:val="32"/>
        </w:rPr>
        <w:t>宁夏职业技术学院课程重修申请表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EA032F">
        <w:trPr>
          <w:trHeight w:val="698"/>
        </w:trPr>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姓名</w:t>
            </w:r>
          </w:p>
        </w:tc>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学号</w:t>
            </w: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rPr>
          <w:trHeight w:val="818"/>
        </w:trPr>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院系</w:t>
            </w:r>
          </w:p>
        </w:tc>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专业</w:t>
            </w: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rPr>
          <w:trHeight w:val="1223"/>
        </w:trPr>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重修原因</w:t>
            </w:r>
          </w:p>
        </w:tc>
        <w:tc>
          <w:tcPr>
            <w:tcW w:w="6392" w:type="dxa"/>
            <w:gridSpan w:val="3"/>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c>
          <w:tcPr>
            <w:tcW w:w="8522" w:type="dxa"/>
            <w:gridSpan w:val="4"/>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b/>
                <w:bCs/>
                <w:sz w:val="28"/>
                <w:szCs w:val="28"/>
              </w:rPr>
            </w:pPr>
            <w:r>
              <w:rPr>
                <w:rFonts w:ascii="仿宋" w:eastAsia="仿宋" w:cs="仿宋" w:hint="eastAsia"/>
                <w:b/>
                <w:bCs/>
                <w:sz w:val="28"/>
                <w:szCs w:val="28"/>
              </w:rPr>
              <w:t>未通过课程信息</w:t>
            </w:r>
          </w:p>
        </w:tc>
      </w:tr>
      <w:tr w:rsidR="00EA032F">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课程名称</w:t>
            </w:r>
          </w:p>
        </w:tc>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学分</w:t>
            </w: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学时</w:t>
            </w: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任课教师</w:t>
            </w:r>
          </w:p>
        </w:tc>
      </w:tr>
      <w:tr w:rsidR="00EA032F">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c>
          <w:tcPr>
            <w:tcW w:w="8522" w:type="dxa"/>
            <w:gridSpan w:val="4"/>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b/>
                <w:bCs/>
                <w:sz w:val="28"/>
                <w:szCs w:val="28"/>
              </w:rPr>
              <w:t>重修课程信息</w:t>
            </w:r>
          </w:p>
        </w:tc>
      </w:tr>
      <w:tr w:rsidR="00EA032F">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课程名称</w:t>
            </w:r>
          </w:p>
        </w:tc>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学分</w:t>
            </w: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学时</w:t>
            </w: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任课教师</w:t>
            </w:r>
          </w:p>
        </w:tc>
      </w:tr>
      <w:tr w:rsidR="00EA032F">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c>
          <w:tcPr>
            <w:tcW w:w="2131" w:type="dxa"/>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rPr>
          <w:trHeight w:val="1711"/>
        </w:trPr>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任课教师意见</w:t>
            </w:r>
          </w:p>
        </w:tc>
        <w:tc>
          <w:tcPr>
            <w:tcW w:w="6392" w:type="dxa"/>
            <w:gridSpan w:val="3"/>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rPr>
          <w:trHeight w:val="1708"/>
        </w:trPr>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院系审核意见</w:t>
            </w:r>
          </w:p>
        </w:tc>
        <w:tc>
          <w:tcPr>
            <w:tcW w:w="6392" w:type="dxa"/>
            <w:gridSpan w:val="3"/>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r w:rsidR="00EA032F">
        <w:trPr>
          <w:trHeight w:val="1623"/>
        </w:trPr>
        <w:tc>
          <w:tcPr>
            <w:tcW w:w="2130" w:type="dxa"/>
            <w:tcBorders>
              <w:top w:val="single" w:sz="4" w:space="0" w:color="auto"/>
              <w:left w:val="single" w:sz="4" w:space="0" w:color="auto"/>
              <w:bottom w:val="single" w:sz="4" w:space="0" w:color="auto"/>
              <w:right w:val="single" w:sz="4" w:space="0" w:color="auto"/>
            </w:tcBorders>
            <w:noWrap/>
            <w:vAlign w:val="center"/>
          </w:tcPr>
          <w:p w:rsidR="00EA032F" w:rsidRDefault="003D5FF3">
            <w:pPr>
              <w:pStyle w:val="a7"/>
              <w:spacing w:before="0" w:beforeAutospacing="0" w:after="0" w:afterAutospacing="0" w:line="360" w:lineRule="auto"/>
              <w:jc w:val="center"/>
              <w:rPr>
                <w:rFonts w:ascii="仿宋" w:eastAsia="仿宋" w:cs="仿宋"/>
                <w:sz w:val="28"/>
                <w:szCs w:val="28"/>
              </w:rPr>
            </w:pPr>
            <w:r>
              <w:rPr>
                <w:rFonts w:ascii="仿宋" w:eastAsia="仿宋" w:cs="仿宋" w:hint="eastAsia"/>
                <w:sz w:val="28"/>
                <w:szCs w:val="28"/>
              </w:rPr>
              <w:t>学院审批意见</w:t>
            </w:r>
          </w:p>
        </w:tc>
        <w:tc>
          <w:tcPr>
            <w:tcW w:w="6392" w:type="dxa"/>
            <w:gridSpan w:val="3"/>
            <w:tcBorders>
              <w:top w:val="single" w:sz="4" w:space="0" w:color="auto"/>
              <w:left w:val="single" w:sz="4" w:space="0" w:color="auto"/>
              <w:bottom w:val="single" w:sz="4" w:space="0" w:color="auto"/>
              <w:right w:val="single" w:sz="4" w:space="0" w:color="auto"/>
            </w:tcBorders>
            <w:noWrap/>
            <w:vAlign w:val="center"/>
          </w:tcPr>
          <w:p w:rsidR="00EA032F" w:rsidRDefault="00EA032F">
            <w:pPr>
              <w:pStyle w:val="a7"/>
              <w:spacing w:before="0" w:beforeAutospacing="0" w:after="0" w:afterAutospacing="0" w:line="360" w:lineRule="auto"/>
              <w:jc w:val="center"/>
              <w:rPr>
                <w:rFonts w:ascii="仿宋" w:eastAsia="仿宋" w:cs="仿宋"/>
                <w:sz w:val="28"/>
                <w:szCs w:val="28"/>
              </w:rPr>
            </w:pPr>
          </w:p>
        </w:tc>
      </w:tr>
    </w:tbl>
    <w:p w:rsidR="00EA032F" w:rsidRDefault="003D5FF3">
      <w:pPr>
        <w:pStyle w:val="a7"/>
        <w:spacing w:before="0" w:beforeAutospacing="0" w:after="0" w:afterAutospacing="0" w:line="360" w:lineRule="auto"/>
        <w:ind w:firstLineChars="200" w:firstLine="560"/>
        <w:jc w:val="right"/>
        <w:rPr>
          <w:rFonts w:ascii="仿宋" w:eastAsia="仿宋" w:cs="仿宋"/>
          <w:sz w:val="28"/>
          <w:szCs w:val="28"/>
        </w:rPr>
        <w:sectPr w:rsidR="00EA032F">
          <w:pgSz w:w="11906" w:h="16838"/>
          <w:pgMar w:top="1440" w:right="1800" w:bottom="1440" w:left="1800" w:header="851" w:footer="992" w:gutter="0"/>
          <w:cols w:space="720"/>
          <w:docGrid w:type="lines" w:linePitch="312"/>
        </w:sectPr>
      </w:pPr>
      <w:r>
        <w:rPr>
          <w:rFonts w:ascii="仿宋" w:eastAsia="仿宋" w:cs="仿宋" w:hint="eastAsia"/>
          <w:sz w:val="28"/>
          <w:szCs w:val="28"/>
        </w:rPr>
        <w:t>教务处制</w:t>
      </w:r>
    </w:p>
    <w:p w:rsidR="00EA032F" w:rsidRDefault="003D5FF3">
      <w:pPr>
        <w:pStyle w:val="a7"/>
        <w:spacing w:before="0" w:beforeAutospacing="0" w:after="0" w:afterAutospacing="0" w:line="360" w:lineRule="auto"/>
        <w:ind w:firstLineChars="200" w:firstLine="560"/>
        <w:rPr>
          <w:rFonts w:ascii="仿宋" w:eastAsia="仿宋" w:cs="仿宋"/>
          <w:sz w:val="28"/>
          <w:szCs w:val="28"/>
        </w:rPr>
      </w:pPr>
      <w:r>
        <w:rPr>
          <w:rFonts w:ascii="仿宋" w:eastAsia="仿宋" w:cs="仿宋" w:hint="eastAsia"/>
          <w:sz w:val="28"/>
          <w:szCs w:val="28"/>
        </w:rPr>
        <w:lastRenderedPageBreak/>
        <w:t>附件4：</w:t>
      </w:r>
    </w:p>
    <w:p w:rsidR="00EA032F" w:rsidRDefault="003D5FF3">
      <w:pPr>
        <w:pStyle w:val="a7"/>
        <w:spacing w:before="0" w:beforeAutospacing="0" w:after="0" w:afterAutospacing="0" w:line="360" w:lineRule="auto"/>
        <w:ind w:firstLineChars="200" w:firstLine="643"/>
        <w:jc w:val="center"/>
        <w:rPr>
          <w:rFonts w:ascii="黑体" w:eastAsia="黑体" w:cs="黑体"/>
          <w:b/>
          <w:bCs/>
          <w:sz w:val="32"/>
          <w:szCs w:val="32"/>
        </w:rPr>
      </w:pPr>
      <w:r>
        <w:rPr>
          <w:rFonts w:ascii="黑体" w:eastAsia="黑体" w:cs="黑体" w:hint="eastAsia"/>
          <w:b/>
          <w:bCs/>
          <w:sz w:val="32"/>
          <w:szCs w:val="32"/>
        </w:rPr>
        <w:t>宁夏职业技术学院重修成绩汇总表</w:t>
      </w: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1200"/>
        <w:gridCol w:w="1875"/>
        <w:gridCol w:w="1980"/>
        <w:gridCol w:w="1545"/>
        <w:gridCol w:w="2043"/>
        <w:gridCol w:w="957"/>
        <w:gridCol w:w="2175"/>
        <w:gridCol w:w="1434"/>
      </w:tblGrid>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序号</w:t>
            </w:r>
          </w:p>
        </w:tc>
        <w:tc>
          <w:tcPr>
            <w:tcW w:w="1200"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姓名</w:t>
            </w:r>
          </w:p>
        </w:tc>
        <w:tc>
          <w:tcPr>
            <w:tcW w:w="1875"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学号</w:t>
            </w:r>
          </w:p>
        </w:tc>
        <w:tc>
          <w:tcPr>
            <w:tcW w:w="1980"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院系</w:t>
            </w:r>
          </w:p>
        </w:tc>
        <w:tc>
          <w:tcPr>
            <w:tcW w:w="1545"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专业</w:t>
            </w:r>
          </w:p>
        </w:tc>
        <w:tc>
          <w:tcPr>
            <w:tcW w:w="2043"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重修课程名称</w:t>
            </w:r>
          </w:p>
        </w:tc>
        <w:tc>
          <w:tcPr>
            <w:tcW w:w="957"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成绩</w:t>
            </w:r>
          </w:p>
        </w:tc>
        <w:tc>
          <w:tcPr>
            <w:tcW w:w="2175"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任课教师签名</w:t>
            </w:r>
          </w:p>
        </w:tc>
        <w:tc>
          <w:tcPr>
            <w:tcW w:w="1434" w:type="dxa"/>
            <w:tcBorders>
              <w:top w:val="single" w:sz="4" w:space="0" w:color="auto"/>
              <w:left w:val="single" w:sz="4" w:space="0" w:color="auto"/>
              <w:bottom w:val="single" w:sz="4" w:space="0" w:color="auto"/>
              <w:right w:val="single" w:sz="4" w:space="0" w:color="auto"/>
            </w:tcBorders>
            <w:noWrap/>
          </w:tcPr>
          <w:p w:rsidR="00EA032F" w:rsidRDefault="003D5FF3">
            <w:pPr>
              <w:jc w:val="center"/>
              <w:rPr>
                <w:rFonts w:ascii="仿宋" w:eastAsia="仿宋" w:cs="仿宋"/>
                <w:b/>
                <w:bCs/>
                <w:sz w:val="28"/>
                <w:szCs w:val="28"/>
              </w:rPr>
            </w:pPr>
            <w:r>
              <w:rPr>
                <w:rFonts w:ascii="仿宋" w:eastAsia="仿宋" w:cs="仿宋" w:hint="eastAsia"/>
                <w:b/>
                <w:bCs/>
                <w:sz w:val="28"/>
                <w:szCs w:val="28"/>
              </w:rPr>
              <w:t>备注</w:t>
            </w: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r w:rsidR="00EA032F">
        <w:tc>
          <w:tcPr>
            <w:tcW w:w="91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20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8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980"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54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043"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957"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2175"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c>
          <w:tcPr>
            <w:tcW w:w="1434" w:type="dxa"/>
            <w:tcBorders>
              <w:top w:val="single" w:sz="4" w:space="0" w:color="auto"/>
              <w:left w:val="single" w:sz="4" w:space="0" w:color="auto"/>
              <w:bottom w:val="single" w:sz="4" w:space="0" w:color="auto"/>
              <w:right w:val="single" w:sz="4" w:space="0" w:color="auto"/>
            </w:tcBorders>
            <w:noWrap/>
          </w:tcPr>
          <w:p w:rsidR="00EA032F" w:rsidRDefault="00EA032F">
            <w:pPr>
              <w:spacing w:line="360" w:lineRule="auto"/>
              <w:rPr>
                <w:rFonts w:ascii="仿宋" w:eastAsia="仿宋" w:cs="仿宋"/>
                <w:sz w:val="28"/>
                <w:szCs w:val="28"/>
              </w:rPr>
            </w:pPr>
          </w:p>
        </w:tc>
      </w:tr>
    </w:tbl>
    <w:p w:rsidR="00EA032F" w:rsidRDefault="00EA032F">
      <w:pPr>
        <w:spacing w:line="360" w:lineRule="auto"/>
        <w:ind w:firstLineChars="1700" w:firstLine="4760"/>
        <w:rPr>
          <w:rFonts w:ascii="仿宋" w:eastAsia="仿宋" w:cs="仿宋"/>
          <w:sz w:val="28"/>
          <w:szCs w:val="28"/>
        </w:rPr>
      </w:pPr>
    </w:p>
    <w:p w:rsidR="00EA032F" w:rsidRDefault="00EA032F">
      <w:pPr>
        <w:pStyle w:val="a3"/>
        <w:ind w:firstLineChars="0" w:firstLine="0"/>
        <w:jc w:val="both"/>
        <w:rPr>
          <w:rFonts w:ascii="仿宋" w:eastAsia="仿宋" w:cs="仿宋"/>
          <w:kern w:val="0"/>
          <w:sz w:val="32"/>
          <w:szCs w:val="32"/>
        </w:rPr>
      </w:pPr>
    </w:p>
    <w:sectPr w:rsidR="00EA032F">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A49" w:rsidRDefault="00A42A49">
      <w:r>
        <w:separator/>
      </w:r>
    </w:p>
  </w:endnote>
  <w:endnote w:type="continuationSeparator" w:id="0">
    <w:p w:rsidR="00A42A49" w:rsidRDefault="00A4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2F" w:rsidRDefault="00A42A49">
    <w:pPr>
      <w:pStyle w:val="a5"/>
    </w:pPr>
    <w:r>
      <w:pict>
        <v:rect id="_x0000_s3073" style="position:absolute;margin-left:0;margin-top:0;width:4.55pt;height:11pt;z-index:1;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" filled="f" stroked="f">
          <v:textbox style="mso-fit-shape-to-text:t" inset="0,0,0,0">
            <w:txbxContent>
              <w:p w:rsidR="00EA032F" w:rsidRDefault="003D5FF3">
                <w:pPr>
                  <w:pStyle w:val="a5"/>
                </w:pPr>
                <w:r>
                  <w:fldChar w:fldCharType="begin"/>
                </w:r>
                <w:r>
                  <w:instrText xml:space="preserve"> PAGE  \* MERGEFORMAT </w:instrText>
                </w:r>
                <w:r>
                  <w:fldChar w:fldCharType="separate"/>
                </w:r>
                <w:r w:rsidR="002F3728">
                  <w:rPr>
                    <w:noProof/>
                  </w:rPr>
                  <w:t>4</w:t>
                </w:r>
                <w:r>
                  <w:fldChar w:fldCharType="end"/>
                </w:r>
              </w:p>
            </w:txbxContent>
          </v:textbox>
          <w10:wrap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A49" w:rsidRDefault="00A42A49">
      <w:r>
        <w:separator/>
      </w:r>
    </w:p>
  </w:footnote>
  <w:footnote w:type="continuationSeparator" w:id="0">
    <w:p w:rsidR="00A42A49" w:rsidRDefault="00A42A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382D3"/>
    <w:multiLevelType w:val="singleLevel"/>
    <w:tmpl w:val="616382D3"/>
    <w:lvl w:ilvl="0">
      <w:start w:val="1"/>
      <w:numFmt w:val="chineseCounting"/>
      <w:suff w:val="nothing"/>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9"/>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Y0MDI1OWE3ODc5YzQyMjI0ZGMyZWY5ZDgxMTU4NDQifQ=="/>
  </w:docVars>
  <w:rsids>
    <w:rsidRoot w:val="00BD653E"/>
    <w:rsid w:val="00043A37"/>
    <w:rsid w:val="000D49BD"/>
    <w:rsid w:val="001E1115"/>
    <w:rsid w:val="0023033F"/>
    <w:rsid w:val="002F3728"/>
    <w:rsid w:val="003B2EF2"/>
    <w:rsid w:val="003D5FF3"/>
    <w:rsid w:val="005A478A"/>
    <w:rsid w:val="006103CA"/>
    <w:rsid w:val="00662E33"/>
    <w:rsid w:val="006C3305"/>
    <w:rsid w:val="007F50EA"/>
    <w:rsid w:val="00816CD9"/>
    <w:rsid w:val="008E6466"/>
    <w:rsid w:val="0090163C"/>
    <w:rsid w:val="009960E5"/>
    <w:rsid w:val="009A0342"/>
    <w:rsid w:val="00A42A49"/>
    <w:rsid w:val="00BC106F"/>
    <w:rsid w:val="00BD653E"/>
    <w:rsid w:val="00E703AE"/>
    <w:rsid w:val="00EA032F"/>
    <w:rsid w:val="1EF750AF"/>
    <w:rsid w:val="1EF945C2"/>
    <w:rsid w:val="29017971"/>
    <w:rsid w:val="430D3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uiPriority="0" w:unhideWhenUsed="0" w:qFormat="1"/>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rFonts w:ascii="Times New Roman" w:eastAsia="黑体" w:hAnsi="Times New Roman"/>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before="100" w:after="200" w:line="276" w:lineRule="auto"/>
      <w:ind w:firstLineChars="200" w:firstLine="200"/>
      <w:jc w:val="left"/>
    </w:pPr>
    <w:rPr>
      <w:sz w:val="20"/>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tabs>
        <w:tab w:val="center" w:pos="4153"/>
        <w:tab w:val="right" w:pos="8306"/>
      </w:tabs>
      <w:snapToGrid w:val="0"/>
    </w:pPr>
    <w:rPr>
      <w:sz w:val="18"/>
    </w:rPr>
  </w:style>
  <w:style w:type="paragraph" w:styleId="a7">
    <w:name w:val="Normal (Web)"/>
    <w:basedOn w:val="a"/>
    <w:uiPriority w:val="99"/>
    <w:qFormat/>
    <w:pPr>
      <w:widowControl/>
      <w:spacing w:before="100" w:beforeAutospacing="1" w:after="100" w:afterAutospacing="1"/>
      <w:jc w:val="left"/>
    </w:pPr>
    <w:rPr>
      <w:rFonts w:ascii="宋体" w:cs="宋体"/>
      <w:kern w:val="0"/>
      <w:sz w:val="24"/>
      <w:szCs w:val="24"/>
    </w:rPr>
  </w:style>
  <w:style w:type="paragraph" w:customStyle="1" w:styleId="vsbcontentend">
    <w:name w:val="vsbcontent_end"/>
    <w:basedOn w:val="a"/>
    <w:qFormat/>
    <w:pPr>
      <w:widowControl/>
      <w:spacing w:before="100" w:beforeAutospacing="1" w:after="100" w:afterAutospacing="1"/>
      <w:jc w:val="left"/>
    </w:pPr>
    <w:rPr>
      <w:rFonts w:asci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318</Words>
  <Characters>1819</Characters>
  <Application>Microsoft Office Word</Application>
  <DocSecurity>0</DocSecurity>
  <Lines>15</Lines>
  <Paragraphs>4</Paragraphs>
  <ScaleCrop>false</ScaleCrop>
  <Company>China</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《体育与健康》课程重修管理办法</dc:title>
  <dc:creator>Administrator</dc:creator>
  <cp:lastModifiedBy>Microsoft</cp:lastModifiedBy>
  <cp:revision>12</cp:revision>
  <cp:lastPrinted>2020-10-09T09:00:00Z</cp:lastPrinted>
  <dcterms:created xsi:type="dcterms:W3CDTF">2020-09-08T07:36:00Z</dcterms:created>
  <dcterms:modified xsi:type="dcterms:W3CDTF">2023-03-30T01:48:00Z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2A8D2CC5911748A48C89F9362AC1389E</vt:lpwstr>
  </property>
</Properties>
</file>